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6E" w:rsidRPr="00B23207" w:rsidRDefault="00DF4C6E" w:rsidP="00DF4C6E">
      <w:pPr>
        <w:jc w:val="right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>Выступление</w:t>
      </w:r>
      <w:r w:rsidR="009F1ABB" w:rsidRPr="00B23207">
        <w:rPr>
          <w:rFonts w:ascii="Times New Roman" w:hAnsi="Times New Roman" w:cs="Times New Roman"/>
          <w:sz w:val="24"/>
          <w:szCs w:val="24"/>
        </w:rPr>
        <w:t xml:space="preserve"> </w:t>
      </w:r>
      <w:r w:rsidRPr="00B23207">
        <w:rPr>
          <w:rFonts w:ascii="Times New Roman" w:hAnsi="Times New Roman" w:cs="Times New Roman"/>
          <w:sz w:val="24"/>
          <w:szCs w:val="24"/>
        </w:rPr>
        <w:t xml:space="preserve"> на</w:t>
      </w:r>
      <w:r w:rsidR="009F1ABB" w:rsidRPr="00B23207">
        <w:rPr>
          <w:rFonts w:ascii="Times New Roman" w:hAnsi="Times New Roman" w:cs="Times New Roman"/>
          <w:sz w:val="24"/>
          <w:szCs w:val="24"/>
        </w:rPr>
        <w:t xml:space="preserve"> </w:t>
      </w:r>
      <w:r w:rsidRPr="00B23207">
        <w:rPr>
          <w:rFonts w:ascii="Times New Roman" w:hAnsi="Times New Roman" w:cs="Times New Roman"/>
          <w:sz w:val="24"/>
          <w:szCs w:val="24"/>
        </w:rPr>
        <w:t xml:space="preserve"> МО трудового обучения:</w:t>
      </w:r>
    </w:p>
    <w:p w:rsidR="00DF4C6E" w:rsidRPr="00B23207" w:rsidRDefault="00DF4C6E" w:rsidP="00DF4C6E">
      <w:pPr>
        <w:jc w:val="right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>Мельничук Альбина Викторовна</w:t>
      </w:r>
    </w:p>
    <w:p w:rsidR="00DF4C6E" w:rsidRPr="00B23207" w:rsidRDefault="009F1ABB" w:rsidP="00B23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07">
        <w:rPr>
          <w:rFonts w:ascii="Times New Roman" w:hAnsi="Times New Roman" w:cs="Times New Roman"/>
          <w:b/>
          <w:sz w:val="24"/>
          <w:szCs w:val="24"/>
        </w:rPr>
        <w:t>«</w:t>
      </w:r>
      <w:r w:rsidR="00DF4C6E" w:rsidRPr="00B23207">
        <w:rPr>
          <w:rFonts w:ascii="Times New Roman" w:hAnsi="Times New Roman" w:cs="Times New Roman"/>
          <w:b/>
          <w:sz w:val="24"/>
          <w:szCs w:val="24"/>
        </w:rPr>
        <w:t>Воспитание нравственных качеств личности на уроках трудового обучения</w:t>
      </w:r>
      <w:r w:rsidRPr="00B23207">
        <w:rPr>
          <w:rFonts w:ascii="Times New Roman" w:hAnsi="Times New Roman" w:cs="Times New Roman"/>
          <w:b/>
          <w:sz w:val="24"/>
          <w:szCs w:val="24"/>
        </w:rPr>
        <w:t>»</w:t>
      </w:r>
    </w:p>
    <w:p w:rsidR="00B7237F" w:rsidRPr="00B23207" w:rsidRDefault="00B7237F" w:rsidP="00B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Отрадно, что в настоящее время, когда начинается процесс духовного возрождения России, с 1 января 2014 года вступил в силу </w:t>
      </w:r>
      <w:r w:rsidRPr="00B23207">
        <w:rPr>
          <w:rFonts w:ascii="Times New Roman" w:hAnsi="Times New Roman" w:cs="Times New Roman"/>
          <w:b/>
          <w:sz w:val="24"/>
          <w:szCs w:val="24"/>
        </w:rPr>
        <w:t>ФГОС</w:t>
      </w:r>
      <w:r w:rsidRPr="00B23207">
        <w:rPr>
          <w:rFonts w:ascii="Times New Roman" w:hAnsi="Times New Roman" w:cs="Times New Roman"/>
          <w:sz w:val="24"/>
          <w:szCs w:val="24"/>
        </w:rPr>
        <w:t>, который закрепляет приоритет духовно-нравственного воспитания школьников. Давайте все вмести постараемся разобраться, какие приоритеты  мы может  применить в нашей практике работы.</w:t>
      </w:r>
    </w:p>
    <w:p w:rsidR="00DF4C6E" w:rsidRPr="00B23207" w:rsidRDefault="00DF4C6E" w:rsidP="00DF4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Из страны детства все мы уходим в большую жизнь, насыщенную радостью и страданием, минутами счастья и горя.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Трудно перечислить все нравственные качества человека будущего общества, но главное, что эти качества должны закладываться  детям уже сегодня.</w:t>
      </w:r>
    </w:p>
    <w:p w:rsidR="00DF4C6E" w:rsidRPr="00B23207" w:rsidRDefault="00DF4C6E" w:rsidP="00DF4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В русской духовной традиции важнее всего была человеческая нравственность, на первом месте была душа человека, ценились вера и верность, трудолюбие и терпеливость, милосердие и сострадание, чтилась семья и уважалась старость. Именно родная культура должна лежать в осн</w:t>
      </w:r>
      <w:r w:rsidRPr="00B23207">
        <w:rPr>
          <w:rFonts w:ascii="Times New Roman" w:hAnsi="Times New Roman" w:cs="Times New Roman"/>
          <w:sz w:val="24"/>
          <w:szCs w:val="24"/>
        </w:rPr>
        <w:t xml:space="preserve">ове всего воспитания 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в школе. Наших детей нам нужно воспитывать не на чуждых западных традициях, а на русских, народных, православных традициях. </w:t>
      </w:r>
    </w:p>
    <w:p w:rsidR="00DF4C6E" w:rsidRPr="00B23207" w:rsidRDefault="00DF4C6E" w:rsidP="00DF4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Необходимо вернуться к своим истокам, объединиться вокруг родных святынь (это и история родной земли с её победами, поражениями, печалями и радостями, это </w:t>
      </w:r>
      <w:proofErr w:type="spellStart"/>
      <w:r w:rsidRPr="00B23207">
        <w:rPr>
          <w:rFonts w:ascii="Times New Roman" w:eastAsia="Times New Roman" w:hAnsi="Times New Roman" w:cs="Times New Roman"/>
          <w:sz w:val="24"/>
          <w:szCs w:val="24"/>
        </w:rPr>
        <w:t>святоотеческие</w:t>
      </w:r>
      <w:proofErr w:type="spellEnd"/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 имена устроителей и защитников Руси, это родной русский язык, литература, музыка, </w:t>
      </w:r>
      <w:r w:rsidRPr="00B23207">
        <w:rPr>
          <w:rFonts w:ascii="Times New Roman" w:hAnsi="Times New Roman" w:cs="Times New Roman"/>
          <w:sz w:val="24"/>
          <w:szCs w:val="24"/>
        </w:rPr>
        <w:t>это русский народ, его традиции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 Родные корни должны питать душу человека. Укрепить, дать им силу – наша учительская задача.</w:t>
      </w:r>
    </w:p>
    <w:p w:rsidR="00DF4C6E" w:rsidRPr="00B23207" w:rsidRDefault="00DF4C6E" w:rsidP="00DF4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Свою работу по духовно-нравственному воспитанию  </w:t>
      </w:r>
      <w:r w:rsidRPr="00B23207">
        <w:rPr>
          <w:rFonts w:ascii="Times New Roman" w:hAnsi="Times New Roman" w:cs="Times New Roman"/>
          <w:sz w:val="24"/>
          <w:szCs w:val="24"/>
        </w:rPr>
        <w:t>полезно начать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 с проведения диагностики в 5 классе по определению исходного уровня творческой самореализации учащихся в учебно-познавательной деятельности</w:t>
      </w:r>
      <w:r w:rsidRPr="00B23207">
        <w:rPr>
          <w:rFonts w:ascii="Times New Roman" w:hAnsi="Times New Roman" w:cs="Times New Roman"/>
          <w:sz w:val="24"/>
          <w:szCs w:val="24"/>
        </w:rPr>
        <w:t xml:space="preserve"> на уроках труда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C6E" w:rsidRPr="00B23207" w:rsidRDefault="00DF4C6E" w:rsidP="00DF4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>Для этого хорошо подойдет диагностика, разработанная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 М.И. Рожковым, Ю.С. </w:t>
      </w:r>
      <w:proofErr w:type="spellStart"/>
      <w:r w:rsidRPr="00B23207">
        <w:rPr>
          <w:rFonts w:ascii="Times New Roman" w:eastAsia="Times New Roman" w:hAnsi="Times New Roman" w:cs="Times New Roman"/>
          <w:sz w:val="24"/>
          <w:szCs w:val="24"/>
        </w:rPr>
        <w:t>Тюнниковым</w:t>
      </w:r>
      <w:proofErr w:type="spellEnd"/>
      <w:r w:rsidRPr="00B23207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B23207">
        <w:rPr>
          <w:rFonts w:ascii="Times New Roman" w:hAnsi="Times New Roman" w:cs="Times New Roman"/>
          <w:sz w:val="24"/>
          <w:szCs w:val="24"/>
        </w:rPr>
        <w:t xml:space="preserve">будет отчетливо 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>видно расслоение дет</w:t>
      </w:r>
      <w:r w:rsidRPr="00B23207">
        <w:rPr>
          <w:rFonts w:ascii="Times New Roman" w:hAnsi="Times New Roman" w:cs="Times New Roman"/>
          <w:sz w:val="24"/>
          <w:szCs w:val="24"/>
        </w:rPr>
        <w:t>ской среды. Как правило, в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>ыделяются обучающиеся с высокой творческой активностью, а также учащиеся, которые нуждаются в большей педагогической поддержке на</w:t>
      </w:r>
      <w:r w:rsidRPr="00B23207">
        <w:rPr>
          <w:rFonts w:ascii="Times New Roman" w:hAnsi="Times New Roman" w:cs="Times New Roman"/>
          <w:sz w:val="24"/>
          <w:szCs w:val="24"/>
        </w:rPr>
        <w:t xml:space="preserve"> определённом уровне обучения. И как следствие возникает н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>еобходимость создания условий для творческой самореализации в учебно-познавательно</w:t>
      </w:r>
      <w:r w:rsidRPr="00B23207">
        <w:rPr>
          <w:rFonts w:ascii="Times New Roman" w:hAnsi="Times New Roman" w:cs="Times New Roman"/>
          <w:sz w:val="24"/>
          <w:szCs w:val="24"/>
        </w:rPr>
        <w:t xml:space="preserve">й деятельности, 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>целесообразности построения системы занятий определенной направленности для изучения учащимися народных традиций, ремесел, декоративно-прикладного творчества</w:t>
      </w:r>
      <w:r w:rsidRPr="00B23207">
        <w:rPr>
          <w:rFonts w:ascii="Times New Roman" w:hAnsi="Times New Roman" w:cs="Times New Roman"/>
          <w:sz w:val="24"/>
          <w:szCs w:val="24"/>
        </w:rPr>
        <w:t xml:space="preserve">,  ознакомление 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 с историей родного края</w:t>
      </w:r>
      <w:r w:rsidRPr="00B23207">
        <w:rPr>
          <w:rFonts w:ascii="Times New Roman" w:hAnsi="Times New Roman" w:cs="Times New Roman"/>
          <w:sz w:val="24"/>
          <w:szCs w:val="24"/>
        </w:rPr>
        <w:t>.</w:t>
      </w:r>
    </w:p>
    <w:p w:rsidR="00DF4C6E" w:rsidRPr="00B23207" w:rsidRDefault="00DF4C6E" w:rsidP="00DF4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Народное искусство остается плодотворным источником формирования трудовой и художественной культуры. Оно всегда украшало народный быт, труд и праздники. На примерах изделий декоративно-прикладного искусства можно изучить практически все содержание образовательных стандартов по технологии. При этом одновременно открываются широкие возможности для развития творческого потенциала учащихся, их эстетического и патриотического воспитания.</w:t>
      </w:r>
    </w:p>
    <w:p w:rsidR="000B0573" w:rsidRPr="00B23207" w:rsidRDefault="000B0573" w:rsidP="00DF4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07">
        <w:rPr>
          <w:rFonts w:ascii="Times New Roman" w:hAnsi="Times New Roman" w:cs="Times New Roman"/>
          <w:b/>
          <w:sz w:val="24"/>
          <w:szCs w:val="24"/>
        </w:rPr>
        <w:t>Примеры для уроков:</w:t>
      </w:r>
    </w:p>
    <w:p w:rsidR="000B0573" w:rsidRPr="00B23207" w:rsidRDefault="000B0573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 пятом классе урок народной культуры, литературы и художественного труда по теме «Новый год». На </w:t>
      </w:r>
      <w:proofErr w:type="gramStart"/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>котором</w:t>
      </w:r>
      <w:proofErr w:type="gramEnd"/>
      <w:r w:rsidRPr="00B23207">
        <w:rPr>
          <w:rFonts w:ascii="Times New Roman" w:hAnsi="Times New Roman" w:cs="Times New Roman"/>
          <w:i/>
          <w:sz w:val="24"/>
          <w:szCs w:val="24"/>
        </w:rPr>
        <w:t>,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формируются понятия о традициях и обычаях празднования Нового года на Руси, истории их возникновения; соотношение празднования Нового года  в старину и в наши дни. А так же рассматриваются персонажи новогоднего праздника и их роль. Завершается занятие практической работой – изготовление Деда Мороза и Санта Клауса. </w:t>
      </w:r>
    </w:p>
    <w:p w:rsidR="000B0573" w:rsidRPr="00B23207" w:rsidRDefault="000B0573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>Тема Рождества ассоциируется у учащихся со сказкой и вызывает бурю эмоций и фантазий, которые могут быть реализованы на уроке при изг</w:t>
      </w:r>
      <w:r w:rsidRPr="00B23207">
        <w:rPr>
          <w:rFonts w:ascii="Times New Roman" w:hAnsi="Times New Roman" w:cs="Times New Roman"/>
          <w:i/>
          <w:sz w:val="24"/>
          <w:szCs w:val="24"/>
        </w:rPr>
        <w:t>отовлении «Рождественских сувениров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». </w:t>
      </w:r>
    </w:p>
    <w:p w:rsidR="000B0573" w:rsidRPr="00B23207" w:rsidRDefault="000B0573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Знакомство с обычаем православной церкви – празднованием Светлой Пасхи, </w:t>
      </w:r>
      <w:r w:rsidRPr="00B23207">
        <w:rPr>
          <w:rFonts w:ascii="Times New Roman" w:hAnsi="Times New Roman" w:cs="Times New Roman"/>
          <w:i/>
          <w:sz w:val="24"/>
          <w:szCs w:val="24"/>
        </w:rPr>
        <w:t xml:space="preserve">можно провести 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в шестом классе. Практический материал (окрашивание яиц, изготовление народных обрядовых кукол) </w:t>
      </w:r>
      <w:r w:rsidRPr="00B23207">
        <w:rPr>
          <w:rFonts w:ascii="Times New Roman" w:hAnsi="Times New Roman" w:cs="Times New Roman"/>
          <w:i/>
          <w:sz w:val="24"/>
          <w:szCs w:val="24"/>
        </w:rPr>
        <w:t>подобрать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таким образом, чтобы каждый учащийся мог его выполнить, независимо от уровня подготовленности.  Сложность выполнения конкретного задания определяется индивидуально каждым  учащимся</w:t>
      </w:r>
      <w:r w:rsidRPr="00B23207">
        <w:rPr>
          <w:rFonts w:ascii="Times New Roman" w:hAnsi="Times New Roman" w:cs="Times New Roman"/>
          <w:i/>
          <w:sz w:val="24"/>
          <w:szCs w:val="24"/>
        </w:rPr>
        <w:t xml:space="preserve"> самостоятельно. Выполнение таких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заданий </w:t>
      </w:r>
      <w:r w:rsidRPr="00B23207">
        <w:rPr>
          <w:rFonts w:ascii="Times New Roman" w:hAnsi="Times New Roman" w:cs="Times New Roman"/>
          <w:i/>
          <w:sz w:val="24"/>
          <w:szCs w:val="24"/>
        </w:rPr>
        <w:t xml:space="preserve">будет стимулировать 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>изобретательство и развитие творческой фан</w:t>
      </w:r>
      <w:r w:rsidRPr="00B23207">
        <w:rPr>
          <w:rFonts w:ascii="Times New Roman" w:hAnsi="Times New Roman" w:cs="Times New Roman"/>
          <w:i/>
          <w:sz w:val="24"/>
          <w:szCs w:val="24"/>
        </w:rPr>
        <w:t>тазии у детей. Освоив технологию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работы, можно предложить учащимся выполнить коллективную работу.</w:t>
      </w:r>
      <w:r w:rsidRPr="00B23207">
        <w:rPr>
          <w:rFonts w:ascii="Times New Roman" w:hAnsi="Times New Roman" w:cs="Times New Roman"/>
          <w:i/>
          <w:sz w:val="24"/>
          <w:szCs w:val="24"/>
        </w:rPr>
        <w:t xml:space="preserve"> Организовывать выставки, ярмарки- продажи.</w:t>
      </w:r>
    </w:p>
    <w:p w:rsidR="000B0573" w:rsidRPr="00B23207" w:rsidRDefault="006209AC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0B0573" w:rsidRPr="00B23207">
        <w:rPr>
          <w:rFonts w:ascii="Times New Roman" w:hAnsi="Times New Roman" w:cs="Times New Roman"/>
          <w:i/>
          <w:sz w:val="24"/>
          <w:szCs w:val="24"/>
        </w:rPr>
        <w:t>ожно провести</w:t>
      </w:r>
      <w:r w:rsidR="000B0573"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урок «Прив</w:t>
      </w:r>
      <w:r w:rsidR="000B0573" w:rsidRPr="00B23207">
        <w:rPr>
          <w:rFonts w:ascii="Times New Roman" w:hAnsi="Times New Roman" w:cs="Times New Roman"/>
          <w:i/>
          <w:sz w:val="24"/>
          <w:szCs w:val="24"/>
        </w:rPr>
        <w:t xml:space="preserve">ычки милой старины- </w:t>
      </w:r>
      <w:r w:rsidR="000B0573"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Святки». На этом уроке помимо знакомства со старинными русскими обычаями </w:t>
      </w:r>
      <w:r w:rsidR="000B0573" w:rsidRPr="00B23207">
        <w:rPr>
          <w:rFonts w:ascii="Times New Roman" w:hAnsi="Times New Roman" w:cs="Times New Roman"/>
          <w:i/>
          <w:sz w:val="24"/>
          <w:szCs w:val="24"/>
        </w:rPr>
        <w:t xml:space="preserve"> можно изготовить </w:t>
      </w:r>
      <w:r w:rsidR="000B0573"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сувенир «кукла-коза». </w:t>
      </w:r>
    </w:p>
    <w:p w:rsidR="000B0573" w:rsidRPr="00B23207" w:rsidRDefault="000B0573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207">
        <w:rPr>
          <w:rFonts w:ascii="Times New Roman" w:hAnsi="Times New Roman" w:cs="Times New Roman"/>
          <w:i/>
          <w:sz w:val="24"/>
          <w:szCs w:val="24"/>
        </w:rPr>
        <w:t>Для уроков СБО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23207">
        <w:rPr>
          <w:rFonts w:ascii="Times New Roman" w:hAnsi="Times New Roman" w:cs="Times New Roman"/>
          <w:i/>
          <w:sz w:val="24"/>
          <w:szCs w:val="24"/>
        </w:rPr>
        <w:t>расширить объем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знаний о народном празднике </w:t>
      </w:r>
      <w:r w:rsidRPr="00B23207">
        <w:rPr>
          <w:rFonts w:ascii="Times New Roman" w:hAnsi="Times New Roman" w:cs="Times New Roman"/>
          <w:i/>
          <w:sz w:val="24"/>
          <w:szCs w:val="24"/>
        </w:rPr>
        <w:t>«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>Масленица</w:t>
      </w:r>
      <w:r w:rsidRPr="00B23207">
        <w:rPr>
          <w:rFonts w:ascii="Times New Roman" w:hAnsi="Times New Roman" w:cs="Times New Roman"/>
          <w:i/>
          <w:sz w:val="24"/>
          <w:szCs w:val="24"/>
        </w:rPr>
        <w:t>»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Pr="00B23207">
        <w:rPr>
          <w:rFonts w:ascii="Times New Roman" w:hAnsi="Times New Roman" w:cs="Times New Roman"/>
          <w:i/>
          <w:sz w:val="24"/>
          <w:szCs w:val="24"/>
        </w:rPr>
        <w:t>приобщить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 к традициям и обрядам русского народа; р</w:t>
      </w:r>
      <w:r w:rsidRPr="00B23207">
        <w:rPr>
          <w:rFonts w:ascii="Times New Roman" w:hAnsi="Times New Roman" w:cs="Times New Roman"/>
          <w:i/>
          <w:sz w:val="24"/>
          <w:szCs w:val="24"/>
        </w:rPr>
        <w:t>азвить творческие способности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B23207">
        <w:rPr>
          <w:rFonts w:ascii="Times New Roman" w:hAnsi="Times New Roman" w:cs="Times New Roman"/>
          <w:i/>
          <w:sz w:val="24"/>
          <w:szCs w:val="24"/>
        </w:rPr>
        <w:t xml:space="preserve"> умение работать в группе. 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В практическую задачу </w:t>
      </w:r>
      <w:r w:rsidRPr="00B23207">
        <w:rPr>
          <w:rFonts w:ascii="Times New Roman" w:hAnsi="Times New Roman" w:cs="Times New Roman"/>
          <w:i/>
          <w:sz w:val="24"/>
          <w:szCs w:val="24"/>
        </w:rPr>
        <w:t>уроков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входит обучение приготовлению блинов по различным рецептам. Традициям подачи готового блюда к столу.  </w:t>
      </w:r>
    </w:p>
    <w:p w:rsidR="000B0573" w:rsidRPr="00B23207" w:rsidRDefault="000B0573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разделе «Художественная обработка материалов» </w:t>
      </w:r>
      <w:proofErr w:type="gramStart"/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знакомятся с развитием народных промыслов на Руси, географией народных промыслов, художественной ценностью изделий. Это позволяет видеть прекрасное в окружающем мире, прочувствовать красоту и желание создавать самостоятельно эстетические изделия. Знакомит с укладом, нравом, обычаями деревенских жителей Древней Руси. Выполняются творческие проекты.</w:t>
      </w:r>
    </w:p>
    <w:p w:rsidR="000B0573" w:rsidRPr="00B23207" w:rsidRDefault="000B0573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Такой раздел области, как «Конструирование и моделирование изделий» знакомит учащихся с творческим наследием нашего народа в виде такого изделия, как фартук. Знакомит с историей возникновения фартука, как части гардероба. Объясняет значение фартука на Руси, способы отделки. Урок способствует развитию художественного вкуса, воспитывает любовь и гордость к творческому наследию нашего народа. Раздел завершается выполнением и защитой творческого проекта. Раздел «Конструирования и моделирования изделий» </w:t>
      </w:r>
      <w:r w:rsidRPr="00B23207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знакомит</w:t>
      </w:r>
      <w:r w:rsidRPr="00B23207">
        <w:rPr>
          <w:rFonts w:ascii="Times New Roman" w:hAnsi="Times New Roman" w:cs="Times New Roman"/>
          <w:i/>
          <w:sz w:val="24"/>
          <w:szCs w:val="24"/>
        </w:rPr>
        <w:t>ь</w:t>
      </w:r>
      <w:r w:rsidRPr="00B23207">
        <w:rPr>
          <w:rFonts w:ascii="Times New Roman" w:eastAsia="Times New Roman" w:hAnsi="Times New Roman" w:cs="Times New Roman"/>
          <w:i/>
          <w:sz w:val="24"/>
          <w:szCs w:val="24"/>
        </w:rPr>
        <w:t xml:space="preserve"> с элементом русского костюма – юбкой. Историей возникновения юбки, этапами изменений, народными традициями, связью с современными направлениями в моде. Раздел завершается выполнением и защитой творческого проекта </w:t>
      </w:r>
    </w:p>
    <w:p w:rsidR="000B0573" w:rsidRPr="00B23207" w:rsidRDefault="000B0573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Считаю, что народные традиции в наше время должны занять главное место в формировании высоконравственной, культурно образованной личности. Благодаря </w:t>
      </w:r>
      <w:proofErr w:type="gramStart"/>
      <w:r w:rsidRPr="00B23207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  в доступных формах, на близком и понятном материале дети усваивают поэтический язык своего народа, его нравы, обычаи – весь комплекс духовных ценностей. Путешествие в мир почти забытых нами традиций заставляет задуматься над прошлым наших предков, которые эти традиции сохраняли веками, передавая своё наследство потомкам. </w:t>
      </w:r>
    </w:p>
    <w:p w:rsidR="00B23207" w:rsidRDefault="00B23207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ABB" w:rsidRPr="00B23207" w:rsidRDefault="009F1ABB" w:rsidP="000B0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Примеры 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элементарное  знакомство  с  православной верой;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формирование</w:t>
      </w:r>
      <w:r w:rsidR="00B7237F" w:rsidRPr="00B2320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ο доброте, милосердии, великодушии, справедливости  и  патриотизме;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eastAsia="Times New Roman" w:hAnsi="Times New Roman" w:cs="Times New Roman"/>
          <w:sz w:val="24"/>
          <w:szCs w:val="24"/>
        </w:rPr>
        <w:t>возрождение русских национальных традиций и обычаев;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сохранение нравственных семейных ценностей</w:t>
      </w:r>
      <w:r w:rsidR="00B23207">
        <w:rPr>
          <w:rFonts w:ascii="Times New Roman" w:hAnsi="Times New Roman" w:cs="Times New Roman"/>
          <w:sz w:val="24"/>
          <w:szCs w:val="24"/>
        </w:rPr>
        <w:t>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ценностно-смыслового восприятия и понимания произведений искусства, литературы, искусства</w:t>
      </w:r>
      <w:r w:rsidR="00B23207">
        <w:rPr>
          <w:rFonts w:ascii="Times New Roman" w:hAnsi="Times New Roman" w:cs="Times New Roman"/>
          <w:sz w:val="24"/>
          <w:szCs w:val="24"/>
        </w:rPr>
        <w:t>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эстетического отношения к окружающему миру</w:t>
      </w:r>
      <w:r w:rsidR="00B23207">
        <w:rPr>
          <w:rFonts w:ascii="Times New Roman" w:hAnsi="Times New Roman" w:cs="Times New Roman"/>
          <w:sz w:val="24"/>
          <w:szCs w:val="24"/>
        </w:rPr>
        <w:t>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восприятие музыки</w:t>
      </w:r>
      <w:r w:rsidR="00B23207">
        <w:rPr>
          <w:rFonts w:ascii="Times New Roman" w:hAnsi="Times New Roman" w:cs="Times New Roman"/>
          <w:sz w:val="24"/>
          <w:szCs w:val="24"/>
        </w:rPr>
        <w:t>;</w:t>
      </w:r>
      <w:r w:rsidR="00B23207" w:rsidRPr="00B23207">
        <w:rPr>
          <w:rFonts w:ascii="Times New Roman" w:hAnsi="Times New Roman" w:cs="Times New Roman"/>
          <w:sz w:val="24"/>
          <w:szCs w:val="24"/>
        </w:rPr>
        <w:t xml:space="preserve"> слушание аудиозаписей (детские православные</w:t>
      </w:r>
      <w:r w:rsidR="00B23207">
        <w:rPr>
          <w:rFonts w:ascii="Times New Roman" w:hAnsi="Times New Roman" w:cs="Times New Roman"/>
          <w:sz w:val="24"/>
          <w:szCs w:val="24"/>
        </w:rPr>
        <w:t xml:space="preserve"> произведения,</w:t>
      </w:r>
      <w:r w:rsidR="00B23207" w:rsidRPr="00B23207">
        <w:rPr>
          <w:rFonts w:ascii="Times New Roman" w:hAnsi="Times New Roman" w:cs="Times New Roman"/>
          <w:sz w:val="24"/>
          <w:szCs w:val="24"/>
        </w:rPr>
        <w:t xml:space="preserve"> песни и сказки);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чтение художественной литературы, фольклора;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23207">
        <w:rPr>
          <w:rFonts w:ascii="Times New Roman" w:hAnsi="Times New Roman" w:cs="Times New Roman"/>
          <w:sz w:val="24"/>
          <w:szCs w:val="24"/>
        </w:rPr>
        <w:t>реализация</w:t>
      </w:r>
      <w:r w:rsidR="00B7237F" w:rsidRPr="00B23207">
        <w:rPr>
          <w:rFonts w:ascii="Times New Roman" w:hAnsi="Times New Roman" w:cs="Times New Roman"/>
          <w:sz w:val="24"/>
          <w:szCs w:val="24"/>
        </w:rPr>
        <w:t xml:space="preserve"> самостоятельной</w:t>
      </w:r>
      <w:r w:rsidR="00B23207">
        <w:rPr>
          <w:rFonts w:ascii="Times New Roman" w:hAnsi="Times New Roman" w:cs="Times New Roman"/>
          <w:sz w:val="24"/>
          <w:szCs w:val="24"/>
        </w:rPr>
        <w:t xml:space="preserve"> творческой деятельности детей;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выставки семейного творчества</w:t>
      </w:r>
      <w:r w:rsidR="00B23207">
        <w:rPr>
          <w:rFonts w:ascii="Times New Roman" w:hAnsi="Times New Roman" w:cs="Times New Roman"/>
          <w:sz w:val="24"/>
          <w:szCs w:val="24"/>
        </w:rPr>
        <w:t>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беседы на нравственные темы</w:t>
      </w:r>
      <w:r w:rsidR="00B23207">
        <w:rPr>
          <w:rFonts w:ascii="Times New Roman" w:hAnsi="Times New Roman" w:cs="Times New Roman"/>
          <w:sz w:val="24"/>
          <w:szCs w:val="24"/>
        </w:rPr>
        <w:t xml:space="preserve"> («Начало мудрости,</w:t>
      </w:r>
      <w:r w:rsidR="00B7237F" w:rsidRPr="00B23207">
        <w:rPr>
          <w:rFonts w:ascii="Times New Roman" w:hAnsi="Times New Roman" w:cs="Times New Roman"/>
          <w:sz w:val="24"/>
          <w:szCs w:val="24"/>
        </w:rPr>
        <w:t xml:space="preserve"> 50 уроков о добры</w:t>
      </w:r>
      <w:r w:rsidR="00B23207">
        <w:rPr>
          <w:rFonts w:ascii="Times New Roman" w:hAnsi="Times New Roman" w:cs="Times New Roman"/>
          <w:sz w:val="24"/>
          <w:szCs w:val="24"/>
        </w:rPr>
        <w:t>х качествах</w:t>
      </w:r>
      <w:r w:rsidR="00B7237F" w:rsidRPr="00B23207">
        <w:rPr>
          <w:rFonts w:ascii="Times New Roman" w:hAnsi="Times New Roman" w:cs="Times New Roman"/>
          <w:sz w:val="24"/>
          <w:szCs w:val="24"/>
        </w:rPr>
        <w:t>);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образовательные проекты («Письмо другу»</w:t>
      </w:r>
      <w:r w:rsidR="00B23207">
        <w:rPr>
          <w:rFonts w:ascii="Times New Roman" w:hAnsi="Times New Roman" w:cs="Times New Roman"/>
          <w:sz w:val="24"/>
          <w:szCs w:val="24"/>
        </w:rPr>
        <w:t>, «Делай добро»</w:t>
      </w:r>
      <w:r w:rsidR="00B7237F" w:rsidRPr="00B23207">
        <w:rPr>
          <w:rFonts w:ascii="Times New Roman" w:hAnsi="Times New Roman" w:cs="Times New Roman"/>
          <w:sz w:val="24"/>
          <w:szCs w:val="24"/>
        </w:rPr>
        <w:t>);</w:t>
      </w:r>
      <w:r w:rsidR="00FB2E71" w:rsidRPr="00FB2E71">
        <w:rPr>
          <w:color w:val="000000"/>
        </w:rPr>
        <w:t xml:space="preserve"> </w:t>
      </w:r>
      <w:r w:rsidR="00FB2E71" w:rsidRPr="00FB2E7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акции благотворительности, милосердия;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 xml:space="preserve">просмотр видеофильмов </w:t>
      </w:r>
      <w:r w:rsidR="00B23207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B23207">
        <w:rPr>
          <w:rFonts w:ascii="Times New Roman" w:hAnsi="Times New Roman" w:cs="Times New Roman"/>
          <w:sz w:val="24"/>
          <w:szCs w:val="24"/>
        </w:rPr>
        <w:t>нравстенно-эстетической</w:t>
      </w:r>
      <w:proofErr w:type="spellEnd"/>
      <w:r w:rsidR="00B23207">
        <w:rPr>
          <w:rFonts w:ascii="Times New Roman" w:hAnsi="Times New Roman" w:cs="Times New Roman"/>
          <w:sz w:val="24"/>
          <w:szCs w:val="24"/>
        </w:rPr>
        <w:t xml:space="preserve"> направленностью</w:t>
      </w:r>
      <w:r w:rsidR="00B7237F" w:rsidRPr="00B23207">
        <w:rPr>
          <w:rFonts w:ascii="Times New Roman" w:hAnsi="Times New Roman" w:cs="Times New Roman"/>
          <w:sz w:val="24"/>
          <w:szCs w:val="24"/>
        </w:rPr>
        <w:t>);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рассматривание книжных иллюстраций и фотографий;</w:t>
      </w:r>
    </w:p>
    <w:p w:rsidR="00B7237F" w:rsidRPr="00B23207" w:rsidRDefault="009F1ABB" w:rsidP="009F1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hAnsi="Times New Roman" w:cs="Times New Roman"/>
          <w:sz w:val="24"/>
          <w:szCs w:val="24"/>
        </w:rPr>
        <w:t xml:space="preserve">- </w:t>
      </w:r>
      <w:r w:rsidR="00B7237F" w:rsidRPr="00B23207">
        <w:rPr>
          <w:rFonts w:ascii="Times New Roman" w:hAnsi="Times New Roman" w:cs="Times New Roman"/>
          <w:sz w:val="24"/>
          <w:szCs w:val="24"/>
        </w:rPr>
        <w:t>продуктивная деятельнос</w:t>
      </w:r>
      <w:r w:rsidR="00B23207">
        <w:rPr>
          <w:rFonts w:ascii="Times New Roman" w:hAnsi="Times New Roman" w:cs="Times New Roman"/>
          <w:sz w:val="24"/>
          <w:szCs w:val="24"/>
        </w:rPr>
        <w:t>ть (поделки, сувениры, подарки)</w:t>
      </w:r>
    </w:p>
    <w:p w:rsidR="00017482" w:rsidRPr="00B23207" w:rsidRDefault="009F1ABB" w:rsidP="009F1A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 xml:space="preserve">Одна из серьёзных проблем сегодняшней школы – отсутствие связи между теорией и практикой. Дети не могут переложить полученные общие знания на изучение региональных территорий, не способны переходить от общего к частному и наоборот, строить причинно-следственные связи. Не развит навык чтения карт как источника мыслительно-аналитической деятельности. </w:t>
      </w:r>
      <w:r w:rsidR="00B23207">
        <w:rPr>
          <w:rFonts w:ascii="Times New Roman" w:eastAsia="Calibri" w:hAnsi="Times New Roman" w:cs="Times New Roman"/>
          <w:sz w:val="24"/>
          <w:szCs w:val="24"/>
        </w:rPr>
        <w:t>Особенности жизни и быта людей на региональных территориях;</w:t>
      </w:r>
    </w:p>
    <w:p w:rsidR="00B7237F" w:rsidRPr="00B23207" w:rsidRDefault="009F1ABB" w:rsidP="009F1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>игровые формы с элементами художественного рассказывания, театрализованные уроки;</w:t>
      </w:r>
    </w:p>
    <w:p w:rsidR="00017482" w:rsidRPr="00B23207" w:rsidRDefault="009F1ABB" w:rsidP="009F1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 xml:space="preserve">рисование под музыку, </w:t>
      </w:r>
    </w:p>
    <w:p w:rsidR="00017482" w:rsidRPr="00B23207" w:rsidRDefault="009F1ABB" w:rsidP="009F1ABB">
      <w:pPr>
        <w:rPr>
          <w:rFonts w:ascii="Times New Roman" w:eastAsia="Calibri" w:hAnsi="Times New Roman" w:cs="Times New Roman"/>
          <w:sz w:val="24"/>
          <w:szCs w:val="24"/>
        </w:rPr>
      </w:pPr>
      <w:r w:rsidRPr="00B232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 xml:space="preserve">работу с пословицами и стихами, </w:t>
      </w:r>
    </w:p>
    <w:p w:rsidR="00017482" w:rsidRPr="00B23207" w:rsidRDefault="009F1ABB" w:rsidP="009F1A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 xml:space="preserve">экологической проблемы родного края,  необходимости сохранении природы, </w:t>
      </w:r>
      <w:r w:rsidR="00B23207">
        <w:rPr>
          <w:rFonts w:ascii="Times New Roman" w:eastAsia="Calibri" w:hAnsi="Times New Roman" w:cs="Times New Roman"/>
          <w:sz w:val="24"/>
          <w:szCs w:val="24"/>
        </w:rPr>
        <w:t>охрана окружающей среды;</w:t>
      </w:r>
    </w:p>
    <w:p w:rsidR="00017482" w:rsidRPr="00B23207" w:rsidRDefault="009F1ABB" w:rsidP="009F1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2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>Учащиеся знакомятся с произведениями народных мастеров, изучают обычаи и обряды,  узнают историю создания и изготовления  игрушек и других поделок из различного природного материала,</w:t>
      </w:r>
    </w:p>
    <w:p w:rsidR="00017482" w:rsidRPr="00B23207" w:rsidRDefault="009F1ABB" w:rsidP="009F1A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23207">
        <w:rPr>
          <w:rFonts w:ascii="Times New Roman" w:eastAsia="Calibri" w:hAnsi="Times New Roman" w:cs="Times New Roman"/>
          <w:sz w:val="24"/>
          <w:szCs w:val="24"/>
        </w:rPr>
        <w:t>Я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>рмарки,  благотворительные акции, изготовленные своими руками: ветеранам на 9 мая, на День пожилого человека, гостям школы. В работу по изготовле</w:t>
      </w:r>
      <w:r w:rsidR="00B23207">
        <w:rPr>
          <w:rFonts w:ascii="Times New Roman" w:eastAsia="Calibri" w:hAnsi="Times New Roman" w:cs="Times New Roman"/>
          <w:sz w:val="24"/>
          <w:szCs w:val="24"/>
        </w:rPr>
        <w:t>нию игрушек, сувениров, картин  включать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207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="00017482" w:rsidRPr="00B2320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23207">
        <w:rPr>
          <w:rFonts w:ascii="Times New Roman" w:eastAsia="Calibri" w:hAnsi="Times New Roman" w:cs="Times New Roman"/>
          <w:sz w:val="24"/>
          <w:szCs w:val="24"/>
        </w:rPr>
        <w:t>воспитанников;</w:t>
      </w:r>
    </w:p>
    <w:p w:rsidR="00017482" w:rsidRPr="00B23207" w:rsidRDefault="009F1ABB" w:rsidP="009F1AB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7482" w:rsidRPr="00B23207">
        <w:rPr>
          <w:rFonts w:ascii="Times New Roman" w:eastAsia="Times New Roman" w:hAnsi="Times New Roman" w:cs="Times New Roman"/>
          <w:sz w:val="24"/>
          <w:szCs w:val="24"/>
        </w:rPr>
        <w:t>нравственные за</w:t>
      </w:r>
      <w:r w:rsidR="00B23207">
        <w:rPr>
          <w:rFonts w:ascii="Times New Roman" w:eastAsia="Times New Roman" w:hAnsi="Times New Roman" w:cs="Times New Roman"/>
          <w:sz w:val="24"/>
          <w:szCs w:val="24"/>
        </w:rPr>
        <w:t xml:space="preserve">коны трудового народа доводить </w:t>
      </w:r>
      <w:r w:rsidR="00017482" w:rsidRPr="00B23207">
        <w:rPr>
          <w:rFonts w:ascii="Times New Roman" w:eastAsia="Times New Roman" w:hAnsi="Times New Roman" w:cs="Times New Roman"/>
          <w:sz w:val="24"/>
          <w:szCs w:val="24"/>
        </w:rPr>
        <w:t xml:space="preserve"> до сознания ребенка через сказки.</w:t>
      </w:r>
    </w:p>
    <w:p w:rsidR="00017482" w:rsidRPr="00B23207" w:rsidRDefault="009F1ABB" w:rsidP="009F1AB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7482" w:rsidRPr="00B23207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тряпичной куклы; </w:t>
      </w:r>
      <w:r w:rsidR="00017482" w:rsidRPr="00B23207">
        <w:rPr>
          <w:rFonts w:ascii="Times New Roman" w:eastAsia="Times New Roman" w:hAnsi="Times New Roman" w:cs="Times New Roman"/>
          <w:sz w:val="24"/>
          <w:szCs w:val="24"/>
        </w:rPr>
        <w:br/>
        <w:t>- лепка игрушек из соленого теста и их раскрашивание; </w:t>
      </w:r>
      <w:r w:rsidR="00017482" w:rsidRPr="00B23207">
        <w:rPr>
          <w:rFonts w:ascii="Times New Roman" w:eastAsia="Times New Roman" w:hAnsi="Times New Roman" w:cs="Times New Roman"/>
          <w:sz w:val="24"/>
          <w:szCs w:val="24"/>
        </w:rPr>
        <w:br/>
        <w:t>- мозаика из лоскутков и т.д.; </w:t>
      </w:r>
    </w:p>
    <w:p w:rsidR="00FB2E71" w:rsidRDefault="009F1ABB" w:rsidP="009F1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- народным промыслам, таким как: 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br/>
        <w:t>- ткачеству; 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br/>
        <w:t>- вязанию крючком; 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br/>
        <w:t>- мозаике из лоскутков; 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br/>
      </w:r>
      <w:r w:rsidRPr="00B23207">
        <w:rPr>
          <w:rFonts w:ascii="Times New Roman" w:eastAsia="Times New Roman" w:hAnsi="Times New Roman" w:cs="Times New Roman"/>
          <w:sz w:val="24"/>
          <w:szCs w:val="24"/>
        </w:rPr>
        <w:lastRenderedPageBreak/>
        <w:t>- русской вышивке узоров по полотенцу и рубахе; </w:t>
      </w:r>
      <w:r w:rsidRPr="00B23207">
        <w:rPr>
          <w:rFonts w:ascii="Times New Roman" w:eastAsia="Times New Roman" w:hAnsi="Times New Roman" w:cs="Times New Roman"/>
          <w:sz w:val="24"/>
          <w:szCs w:val="24"/>
        </w:rPr>
        <w:br/>
        <w:t>- изготовлению сувениров</w:t>
      </w:r>
      <w:r w:rsidR="00FB2E71">
        <w:rPr>
          <w:rFonts w:ascii="Times New Roman" w:eastAsia="Times New Roman" w:hAnsi="Times New Roman" w:cs="Times New Roman"/>
          <w:sz w:val="24"/>
          <w:szCs w:val="24"/>
        </w:rPr>
        <w:t xml:space="preserve"> из природных материалов;</w:t>
      </w:r>
    </w:p>
    <w:p w:rsidR="00017482" w:rsidRPr="008C4F48" w:rsidRDefault="00FB2E71" w:rsidP="009F1ABB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4F48">
        <w:rPr>
          <w:rStyle w:val="apple-converted-space"/>
          <w:rFonts w:ascii="Times New Roman" w:hAnsi="Times New Roman" w:cs="Times New Roman"/>
          <w:color w:val="000000"/>
        </w:rPr>
        <w:t> </w:t>
      </w:r>
      <w:r w:rsidR="008C4F48" w:rsidRPr="008C4F48">
        <w:rPr>
          <w:rStyle w:val="apple-converted-space"/>
          <w:rFonts w:ascii="Times New Roman" w:hAnsi="Times New Roman" w:cs="Times New Roman"/>
          <w:color w:val="000000"/>
        </w:rPr>
        <w:t xml:space="preserve">- </w:t>
      </w:r>
      <w:r w:rsidRPr="008C4F48">
        <w:rPr>
          <w:rStyle w:val="apple-style-span"/>
          <w:rFonts w:ascii="Times New Roman" w:hAnsi="Times New Roman" w:cs="Times New Roman"/>
          <w:color w:val="000000"/>
        </w:rPr>
        <w:t>встречи с интересными людьми;</w:t>
      </w:r>
      <w:r w:rsidR="009F1ABB" w:rsidRPr="008C4F48">
        <w:rPr>
          <w:rFonts w:ascii="Times New Roman" w:eastAsia="Times New Roman" w:hAnsi="Times New Roman" w:cs="Times New Roman"/>
        </w:rPr>
        <w:br/>
      </w:r>
      <w:r w:rsidR="008C4F48" w:rsidRPr="008C4F48">
        <w:rPr>
          <w:rStyle w:val="apple-style-span"/>
          <w:rFonts w:ascii="Times New Roman" w:hAnsi="Times New Roman" w:cs="Times New Roman"/>
          <w:color w:val="000000"/>
        </w:rPr>
        <w:t xml:space="preserve">- </w:t>
      </w:r>
      <w:r w:rsidRPr="008C4F48">
        <w:rPr>
          <w:rStyle w:val="apple-style-span"/>
          <w:rFonts w:ascii="Times New Roman" w:hAnsi="Times New Roman" w:cs="Times New Roman"/>
          <w:color w:val="000000"/>
        </w:rPr>
        <w:t>наблюдение учащихся за событиями в   стране;</w:t>
      </w:r>
      <w:r w:rsidR="00017482" w:rsidRPr="008C4F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017482" w:rsidRPr="008C4F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FB2E71" w:rsidRPr="00FB2E71" w:rsidRDefault="008C4F48" w:rsidP="00FB2E7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4F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</w:t>
      </w:r>
      <w:r w:rsidR="00FB2E71" w:rsidRPr="00FB2E7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ормы нравственного поведения можно разбить на</w:t>
      </w:r>
      <w:r w:rsidR="00FB2E71" w:rsidRPr="008C4F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="00FB2E71" w:rsidRPr="00FB2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="00FB2E71" w:rsidRPr="008C4F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FB2E71" w:rsidRPr="00FB2E7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уровня:</w:t>
      </w:r>
    </w:p>
    <w:p w:rsidR="00FB2E71" w:rsidRPr="00FB2E71" w:rsidRDefault="00FB2E71" w:rsidP="00FB2E7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2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уровень </w:t>
      </w:r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Ребенок усваивает примитивный уровень правил поведения, основанный на запрете или отрицании чего-либо. Например: "Не разговаривай громко", "Не перебивай </w:t>
      </w:r>
      <w:proofErr w:type="gramStart"/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беседующих</w:t>
      </w:r>
      <w:proofErr w:type="gramEnd"/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", "Не трогай чужую вещь", "Не бросай мусор" и т.д. Если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учащегося </w:t>
      </w:r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приучили к выполнению данных элементарных норм, то окружающие считают этого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ребёнка воспитанным  человеком.</w:t>
      </w:r>
    </w:p>
    <w:p w:rsidR="00FB2E71" w:rsidRPr="00FB2E71" w:rsidRDefault="00FB2E71" w:rsidP="00FB2E7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2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уровень </w:t>
      </w:r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>- К 10-11-ти годам необходимо, чтобы подросток умел учитывать состояние окружающих людей, и его присутствие не только не мешало им, но и было бы приятным. Бессмысленно говорить о втором уровне нравственного воспитания, если не освоен первый. Но именно такое противоречие наблюдается среди подростков: они хотят понравиться окружающим людям, но не обучены элементарному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поведению, считают себя «выше»  всех и не видят своего отклонения от нравственных норм.</w:t>
      </w:r>
    </w:p>
    <w:p w:rsidR="00FB2E71" w:rsidRPr="00FB2E71" w:rsidRDefault="00FB2E71" w:rsidP="00FB2E7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2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B2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уровень </w:t>
      </w:r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>- На </w:t>
      </w:r>
      <w:r w:rsidRPr="00FB2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3 </w:t>
      </w:r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уровне (к 14-15 годам) осваивается принцип: "Помогай окружающим людям!</w:t>
      </w:r>
      <w:proofErr w:type="gramStart"/>
      <w:r w:rsidRPr="00FB2E71"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сли</w:t>
      </w:r>
      <w:r w:rsidR="008C4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учащийся усвоил все 3 уровня, можно говорить о сформированном нравственном  поведении.</w:t>
      </w:r>
    </w:p>
    <w:p w:rsidR="00DF4C6E" w:rsidRPr="00FB2E71" w:rsidRDefault="00DF4C6E" w:rsidP="00DF4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207" w:rsidRDefault="00B23207" w:rsidP="00B23207">
      <w:pPr>
        <w:spacing w:before="100" w:beforeAutospacing="1" w:after="100" w:afterAutospacing="1"/>
        <w:ind w:firstLine="425"/>
        <w:jc w:val="both"/>
        <w:rPr>
          <w:rFonts w:ascii="Calibri" w:eastAsia="Times New Roman" w:hAnsi="Calibri" w:cs="Times New Roman"/>
          <w:b/>
        </w:rPr>
        <w:sectPr w:rsidR="00B23207" w:rsidSect="009F1ABB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B7237F" w:rsidRPr="00B23207" w:rsidRDefault="00B23207" w:rsidP="00B23207">
      <w:pPr>
        <w:spacing w:before="100" w:beforeAutospacing="1" w:after="100" w:afterAutospacing="1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Программа  развития нравственных качеств личности.</w:t>
      </w:r>
    </w:p>
    <w:p w:rsidR="00B7237F" w:rsidRPr="00B23207" w:rsidRDefault="00B7237F" w:rsidP="00B7237F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Тема 1. Исторические корни этикета.</w:t>
      </w:r>
    </w:p>
    <w:p w:rsidR="00B7237F" w:rsidRPr="00B23207" w:rsidRDefault="00B7237F" w:rsidP="00B7237F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Ещё в XII веке князем Владимиром Мономахом были составлены и названы «Поучениями» первые письменные правила поведения, где в частности говорилось: «Куда не пойдете по своей земле, нигде не позволяйте ни своим, ни чужим отрокам обижать жителей ни в селениях, ни в полях... где не остановитесь в пути</w:t>
      </w:r>
      <w:proofErr w:type="gramStart"/>
      <w:r w:rsidRPr="00B23207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Pr="00B23207">
        <w:rPr>
          <w:rFonts w:ascii="Times New Roman" w:eastAsia="Times New Roman" w:hAnsi="Times New Roman" w:cs="Times New Roman"/>
          <w:sz w:val="24"/>
          <w:szCs w:val="24"/>
        </w:rPr>
        <w:t>езде напоите и накормите всякого просящего... чтите гостя, откуда бы к вам ни пришел, – простой ли человек, или знатный, или посол, – ...угостите пищей или питьем... Больного посещайте, мертвого пойдите проводить... Не пройдите мимо человека, не приветствуя его, а скажите всякому при встрече доброе слово...»</w:t>
      </w:r>
    </w:p>
    <w:p w:rsidR="00B7237F" w:rsidRPr="00B23207" w:rsidRDefault="00B7237F" w:rsidP="00B7237F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Тема 2. Культура общения.</w:t>
      </w:r>
    </w:p>
    <w:p w:rsidR="00B7237F" w:rsidRPr="00B23207" w:rsidRDefault="00B7237F" w:rsidP="00B7237F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Эта основополагающая тема, в дальнейшем, какую бы тему мы ни изучали, мы обязательно обращаемся к ней.</w:t>
      </w:r>
    </w:p>
    <w:p w:rsidR="00B7237F" w:rsidRPr="00B23207" w:rsidRDefault="00B7237F" w:rsidP="00B7237F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В наше время, когда обращение «товарищ» ушло, а «сударь, сударыня» так и не прижилось, рекомендуется учить детей обращение к незнакомому человеку начинать со слов «будьте добры, скажите, пожалуйста», а затем излагать свою просьбу или задавать вопрос.</w:t>
      </w:r>
    </w:p>
    <w:p w:rsidR="00B7237F" w:rsidRPr="00B23207" w:rsidRDefault="00B7237F" w:rsidP="00B7237F">
      <w:pPr>
        <w:pStyle w:val="2"/>
        <w:spacing w:after="0" w:afterAutospacing="0"/>
        <w:ind w:firstLine="425"/>
        <w:jc w:val="both"/>
      </w:pPr>
      <w:r w:rsidRPr="00B23207">
        <w:t>Тема 3. Гостевой этикет.</w:t>
      </w:r>
    </w:p>
    <w:p w:rsidR="00B7237F" w:rsidRPr="00B23207" w:rsidRDefault="00B7237F" w:rsidP="00B7237F">
      <w:pPr>
        <w:pStyle w:val="2"/>
        <w:spacing w:after="0" w:afterAutospacing="0"/>
        <w:ind w:firstLine="425"/>
        <w:jc w:val="both"/>
      </w:pPr>
      <w:r w:rsidRPr="00B23207">
        <w:t>Разбираем эту тему на примерах празднования Дня рождения, Нового года. Говорим, что это за праздники и как их надо отмечать, как приглашать, встречать гостей. Разбираем ситуацию, когда приходят неожиданные гости, как при этом надо вести себя гостям и хозяевам.</w:t>
      </w:r>
    </w:p>
    <w:p w:rsidR="00B7237F" w:rsidRPr="00B23207" w:rsidRDefault="00B7237F" w:rsidP="00B7237F">
      <w:pPr>
        <w:pStyle w:val="a4"/>
        <w:ind w:firstLine="425"/>
      </w:pPr>
      <w:r w:rsidRPr="00B23207">
        <w:t>Тема 4. Застольный этикет.</w:t>
      </w:r>
    </w:p>
    <w:p w:rsidR="00B7237F" w:rsidRPr="00B23207" w:rsidRDefault="00B7237F" w:rsidP="00B7237F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Застольный этикет, пожалуй, самый скучный раздел этикета, но знать или хотя бы один раз прочитать его надо. </w:t>
      </w:r>
    </w:p>
    <w:p w:rsidR="00B7237F" w:rsidRPr="00B23207" w:rsidRDefault="00B7237F" w:rsidP="00B7237F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 xml:space="preserve">Существует следующая легенда – за истинность ее поручиться сложно, но изюминку оценить нетрудно. Юрий Гагарин получил приглашение на обед от королевы Великобритании. За обедом космонавт, посмотрев на блестящие веера ложек, вилок, щипчиков и ножей, в строгом порядке расположенных вокруг его тарелки и блюд, смутился, но, поскольку был человеком военным и прямодушным, не стал краснеть и ерзать на стуле, а прямо обратился к Елизавете: «Ваше Величество! Я – человек простой, вырос в глухой русской деревне, где для любой еды инструмент один – ложка. Поэтому я не знаю, как пользоваться всеми этими штуками. Помогите мне». Королева ответила: «Вы напрасно смущаетесь, молодой человек. Я выросла в Букингемском дворце, но до сих пор тоже плохо разбираюсь в назначении этих приборов». И она взяла простую ложку и вместе с космонавтом Гагариным стала кушать омаровый паштет. </w:t>
      </w:r>
    </w:p>
    <w:p w:rsidR="00B7237F" w:rsidRPr="00B23207" w:rsidRDefault="00B7237F" w:rsidP="00B7237F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sz w:val="24"/>
          <w:szCs w:val="24"/>
        </w:rPr>
        <w:t>Разумеется, не каждый день приходится обедать с королевой Великобритании, однако научиться пользоваться столовыми приборами все-таки желательно, ведь вам может попасться куда менее деликатный сосед по столу.</w:t>
      </w:r>
    </w:p>
    <w:p w:rsidR="00B7237F" w:rsidRPr="00B23207" w:rsidRDefault="00B7237F" w:rsidP="00B7237F">
      <w:pPr>
        <w:pStyle w:val="a4"/>
        <w:ind w:firstLine="425"/>
      </w:pPr>
      <w:r w:rsidRPr="00B23207">
        <w:t>Тема 5. Этикет поведения в общественных местах.</w:t>
      </w:r>
    </w:p>
    <w:p w:rsidR="00B7237F" w:rsidRPr="00B23207" w:rsidRDefault="00B7237F" w:rsidP="00B7237F">
      <w:pPr>
        <w:pStyle w:val="a4"/>
        <w:ind w:firstLine="425"/>
      </w:pPr>
      <w:r w:rsidRPr="00B23207">
        <w:t>Когда рассматриваем правила поведения на улице, обязательно говорим о правилах дорожного движения.</w:t>
      </w:r>
    </w:p>
    <w:p w:rsidR="00B7237F" w:rsidRPr="00B23207" w:rsidRDefault="00B7237F" w:rsidP="00B7237F">
      <w:pPr>
        <w:pStyle w:val="a4"/>
        <w:ind w:firstLine="425"/>
      </w:pPr>
      <w:r w:rsidRPr="00B23207">
        <w:t>Тема 6. Нравственные отношения.</w:t>
      </w:r>
    </w:p>
    <w:p w:rsidR="00B7237F" w:rsidRPr="00B23207" w:rsidRDefault="00B7237F" w:rsidP="00B7237F">
      <w:pPr>
        <w:pStyle w:val="a4"/>
        <w:ind w:firstLine="425"/>
      </w:pPr>
      <w:r w:rsidRPr="00B23207">
        <w:rPr>
          <w:spacing w:val="-6"/>
        </w:rPr>
        <w:t>В мире есть три вещи, которые ни при каких условиях не могут быть подвергнуты осмеянию – патриотизм, истинная любовь к женщине и старость.</w:t>
      </w:r>
    </w:p>
    <w:p w:rsidR="00B7237F" w:rsidRPr="00B23207" w:rsidRDefault="00B7237F" w:rsidP="00B7237F">
      <w:pPr>
        <w:pStyle w:val="a4"/>
        <w:ind w:firstLine="425"/>
      </w:pPr>
      <w:r w:rsidRPr="00B23207">
        <w:lastRenderedPageBreak/>
        <w:t>Говоря о дружбе, хочу привести слова Конфуция: «Полезных друзей три и вредных три. Полезные друзья – это друг прямой, друг искренний и друг много слышавший. Вредные друзья – это друг лицемерный, друг льстивый и друг болтливый»</w:t>
      </w:r>
    </w:p>
    <w:p w:rsidR="00B7237F" w:rsidRPr="00B23207" w:rsidRDefault="00B7237F" w:rsidP="00B7237F">
      <w:pPr>
        <w:pStyle w:val="a4"/>
        <w:ind w:firstLine="425"/>
      </w:pPr>
      <w:r w:rsidRPr="00B23207">
        <w:t>Тема 7. Семейный этикет.</w:t>
      </w:r>
    </w:p>
    <w:p w:rsidR="00B7237F" w:rsidRPr="00B23207" w:rsidRDefault="00B7237F" w:rsidP="00B7237F">
      <w:pPr>
        <w:pStyle w:val="a4"/>
        <w:ind w:firstLine="425"/>
      </w:pPr>
      <w:r w:rsidRPr="00B23207">
        <w:t xml:space="preserve">«Ныне называют сыновней почтительностью то, что они кормят своих родителей. Но ведь собак и лошадей тоже кормят. Если это делается без глубокого почтения к родителям, то в чём же здесь разница?» Так говорил Конфуций, который жил в IV-V веке </w:t>
      </w:r>
      <w:proofErr w:type="gramStart"/>
      <w:r w:rsidRPr="00B23207">
        <w:t>до</w:t>
      </w:r>
      <w:proofErr w:type="gramEnd"/>
      <w:r w:rsidRPr="00B23207">
        <w:t xml:space="preserve"> н. э.</w:t>
      </w:r>
    </w:p>
    <w:p w:rsidR="00B7237F" w:rsidRPr="00B23207" w:rsidRDefault="00B7237F" w:rsidP="00B7237F">
      <w:pPr>
        <w:pStyle w:val="a4"/>
        <w:ind w:firstLine="425"/>
      </w:pPr>
      <w:r w:rsidRPr="00B23207">
        <w:t>Вот с точки зрения почтительного отношения к родителям, к старшему поколению мы и разбираем эту тему.</w:t>
      </w:r>
    </w:p>
    <w:p w:rsidR="00B7237F" w:rsidRPr="00B23207" w:rsidRDefault="00B7237F" w:rsidP="00B7237F">
      <w:pPr>
        <w:pStyle w:val="a4"/>
        <w:ind w:firstLine="425"/>
      </w:pPr>
      <w:r w:rsidRPr="00B23207">
        <w:t xml:space="preserve">Рассматривая вопрос «Семейные праздники», мы говорим о Рождестве, Дне Петра и </w:t>
      </w:r>
      <w:proofErr w:type="spellStart"/>
      <w:r w:rsidRPr="00B23207">
        <w:t>Февронии</w:t>
      </w:r>
      <w:proofErr w:type="spellEnd"/>
      <w:r w:rsidRPr="00B23207">
        <w:t>, Дне Победы. Это помогает в формировании представлений о семейных ценностях и уважения к членам семьи.</w:t>
      </w:r>
    </w:p>
    <w:p w:rsidR="00B7237F" w:rsidRPr="00B23207" w:rsidRDefault="00B7237F" w:rsidP="00B7237F">
      <w:pPr>
        <w:pStyle w:val="a4"/>
        <w:ind w:firstLine="425"/>
      </w:pPr>
      <w:r w:rsidRPr="00B23207">
        <w:t>Тема 8. Гигиена и нравственность.</w:t>
      </w:r>
    </w:p>
    <w:p w:rsidR="00B7237F" w:rsidRPr="00B23207" w:rsidRDefault="00B7237F" w:rsidP="00B7237F">
      <w:pPr>
        <w:pStyle w:val="a4"/>
        <w:ind w:firstLine="425"/>
      </w:pPr>
      <w:r w:rsidRPr="00B23207">
        <w:t>Знакомство с этой темой помогает в воспитании негативного отношения к вредным привычкам и пропаганде здорового образа жизни.</w:t>
      </w:r>
    </w:p>
    <w:p w:rsidR="00B7237F" w:rsidRPr="00B23207" w:rsidRDefault="00B7237F" w:rsidP="00B7237F">
      <w:pPr>
        <w:pStyle w:val="a4"/>
        <w:ind w:firstLine="425"/>
      </w:pPr>
      <w:r w:rsidRPr="00B23207">
        <w:t>Тема 9. Школьный этикет.</w:t>
      </w:r>
    </w:p>
    <w:p w:rsidR="00B7237F" w:rsidRPr="00B23207" w:rsidRDefault="00B7237F" w:rsidP="00B7237F">
      <w:pPr>
        <w:pStyle w:val="a4"/>
        <w:ind w:firstLine="425"/>
      </w:pPr>
      <w:r w:rsidRPr="00B23207">
        <w:t>Изучение этой темы помогает в формирован</w:t>
      </w:r>
      <w:proofErr w:type="gramStart"/>
      <w:r w:rsidRPr="00B23207">
        <w:t>ии у у</w:t>
      </w:r>
      <w:proofErr w:type="gramEnd"/>
      <w:r w:rsidRPr="00B23207">
        <w:t>чащихся осознания принадлежности к школьному коллективу, стремления к сочетанию личных и общественных интересов, к созданию атмосферы подлинного товарищества и дружбы в коллективе.</w:t>
      </w:r>
    </w:p>
    <w:p w:rsidR="00B7237F" w:rsidRPr="00B23207" w:rsidRDefault="00B7237F" w:rsidP="00B7237F">
      <w:pPr>
        <w:pStyle w:val="a4"/>
        <w:ind w:firstLine="425"/>
      </w:pPr>
      <w:r w:rsidRPr="00B23207">
        <w:t>Эта тема включает в себя и цикл библиотечно-библиографических занятий: «История возникновения письменности», «Из истории возникновения библиотек», «Структура книги», «Бережное отношение к книге» и т.д.</w:t>
      </w:r>
    </w:p>
    <w:p w:rsidR="00B7237F" w:rsidRPr="00B23207" w:rsidRDefault="00B7237F" w:rsidP="00B7237F">
      <w:pPr>
        <w:pStyle w:val="a4"/>
        <w:ind w:firstLine="425"/>
      </w:pPr>
      <w:r w:rsidRPr="00B23207">
        <w:t>Тема 10. Национальные нормы этикета.</w:t>
      </w:r>
    </w:p>
    <w:p w:rsidR="00B7237F" w:rsidRPr="00B23207" w:rsidRDefault="00B7237F" w:rsidP="00B7237F">
      <w:pPr>
        <w:pStyle w:val="a4"/>
        <w:ind w:firstLine="425"/>
      </w:pPr>
      <w:r w:rsidRPr="00B23207">
        <w:rPr>
          <w:spacing w:val="4"/>
        </w:rPr>
        <w:t xml:space="preserve">Английский писатель </w:t>
      </w:r>
      <w:proofErr w:type="spellStart"/>
      <w:r w:rsidRPr="00B23207">
        <w:rPr>
          <w:spacing w:val="4"/>
        </w:rPr>
        <w:t>Голдсмит</w:t>
      </w:r>
      <w:proofErr w:type="spellEnd"/>
      <w:r w:rsidRPr="00B23207">
        <w:rPr>
          <w:spacing w:val="4"/>
        </w:rPr>
        <w:t xml:space="preserve"> писал: «Только тот истинно воспитан, кто понимает, при каких обстоятельствах следует держаться национальных привычек, а когда можно пренебречь тем, что так неукоснительно соблюдал на родине. Умный человек сразу примечает, что мудрецы одинаково учтивы в любой стране, тогда как </w:t>
      </w:r>
      <w:proofErr w:type="spellStart"/>
      <w:r w:rsidRPr="00B23207">
        <w:rPr>
          <w:spacing w:val="4"/>
        </w:rPr>
        <w:t>дураки</w:t>
      </w:r>
      <w:proofErr w:type="spellEnd"/>
      <w:r w:rsidRPr="00B23207">
        <w:rPr>
          <w:spacing w:val="4"/>
        </w:rPr>
        <w:t xml:space="preserve"> </w:t>
      </w:r>
      <w:proofErr w:type="gramStart"/>
      <w:r w:rsidRPr="00B23207">
        <w:rPr>
          <w:spacing w:val="4"/>
        </w:rPr>
        <w:t>бывают</w:t>
      </w:r>
      <w:proofErr w:type="gramEnd"/>
      <w:r w:rsidRPr="00B23207">
        <w:rPr>
          <w:spacing w:val="4"/>
        </w:rPr>
        <w:t xml:space="preserve"> учтивы лишь дома». Не забывайте, что в своей стране вы всего лишь один обыкновенный гражданин среди миллионов сограждан, в то время как за границей вы «испанец», «француз», «русский». От ваших поступков зависит мнение о вашей стране.</w:t>
      </w:r>
    </w:p>
    <w:p w:rsidR="00B7237F" w:rsidRPr="00B23207" w:rsidRDefault="00B7237F" w:rsidP="00B7237F">
      <w:pPr>
        <w:pStyle w:val="a4"/>
        <w:ind w:firstLine="425"/>
      </w:pPr>
      <w:r w:rsidRPr="00B23207">
        <w:t>Тема 11. «Вежливые» советы.</w:t>
      </w:r>
    </w:p>
    <w:p w:rsidR="00B7237F" w:rsidRPr="00B23207" w:rsidRDefault="00B7237F" w:rsidP="00B7237F">
      <w:pPr>
        <w:pStyle w:val="a4"/>
        <w:ind w:firstLine="425"/>
      </w:pPr>
      <w:r w:rsidRPr="00B23207">
        <w:t>Это заключительная тема. На занятии мы, рассматривая конкретные ситуации, отвечаем на вопрос: «Как в данном случае поступит воспитанный человек?». Составляем памятки о правилах поведения по каждой теме.</w:t>
      </w:r>
    </w:p>
    <w:p w:rsidR="00B7237F" w:rsidRPr="00B23207" w:rsidRDefault="00B7237F" w:rsidP="00B23207">
      <w:pPr>
        <w:spacing w:before="100" w:beforeAutospacing="1" w:after="100" w:afterAutospacing="1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07">
        <w:rPr>
          <w:rFonts w:ascii="Times New Roman" w:eastAsia="Times New Roman" w:hAnsi="Times New Roman" w:cs="Times New Roman"/>
          <w:b/>
          <w:sz w:val="24"/>
          <w:szCs w:val="24"/>
        </w:rPr>
        <w:t>«Хорошими манерами обладает тот, кто наименьшее количество людей ставит в неловкое положение». (</w:t>
      </w:r>
      <w:proofErr w:type="gramStart"/>
      <w:r w:rsidRPr="00B23207">
        <w:rPr>
          <w:rFonts w:ascii="Times New Roman" w:eastAsia="Times New Roman" w:hAnsi="Times New Roman" w:cs="Times New Roman"/>
          <w:b/>
          <w:sz w:val="24"/>
          <w:szCs w:val="24"/>
        </w:rPr>
        <w:t>Дж</w:t>
      </w:r>
      <w:proofErr w:type="gramEnd"/>
      <w:r w:rsidRPr="00B23207">
        <w:rPr>
          <w:rFonts w:ascii="Times New Roman" w:eastAsia="Times New Roman" w:hAnsi="Times New Roman" w:cs="Times New Roman"/>
          <w:b/>
          <w:sz w:val="24"/>
          <w:szCs w:val="24"/>
        </w:rPr>
        <w:t>. Свифт)</w:t>
      </w:r>
    </w:p>
    <w:p w:rsidR="00DF4C6E" w:rsidRPr="00B23207" w:rsidRDefault="00DF4C6E" w:rsidP="00DF4C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C6E" w:rsidRPr="00B23207" w:rsidSect="009F1A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E82"/>
    <w:multiLevelType w:val="hybridMultilevel"/>
    <w:tmpl w:val="3D94C0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FD00A3"/>
    <w:multiLevelType w:val="multilevel"/>
    <w:tmpl w:val="31A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10F59"/>
    <w:multiLevelType w:val="hybridMultilevel"/>
    <w:tmpl w:val="18DE48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C6E"/>
    <w:rsid w:val="00017482"/>
    <w:rsid w:val="000B0573"/>
    <w:rsid w:val="006209AC"/>
    <w:rsid w:val="008C4F48"/>
    <w:rsid w:val="009F1ABB"/>
    <w:rsid w:val="00AF744E"/>
    <w:rsid w:val="00B23207"/>
    <w:rsid w:val="00B7237F"/>
    <w:rsid w:val="00DF4C6E"/>
    <w:rsid w:val="00FB10EB"/>
    <w:rsid w:val="00F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7F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B7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7237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7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7237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B2E71"/>
  </w:style>
  <w:style w:type="character" w:customStyle="1" w:styleId="apple-converted-space">
    <w:name w:val="apple-converted-space"/>
    <w:basedOn w:val="a0"/>
    <w:rsid w:val="00FB2E71"/>
  </w:style>
  <w:style w:type="paragraph" w:styleId="a6">
    <w:name w:val="Normal (Web)"/>
    <w:basedOn w:val="a"/>
    <w:uiPriority w:val="99"/>
    <w:semiHidden/>
    <w:unhideWhenUsed/>
    <w:rsid w:val="00FB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energy</cp:lastModifiedBy>
  <cp:revision>6</cp:revision>
  <cp:lastPrinted>2015-12-27T07:26:00Z</cp:lastPrinted>
  <dcterms:created xsi:type="dcterms:W3CDTF">2015-11-29T06:04:00Z</dcterms:created>
  <dcterms:modified xsi:type="dcterms:W3CDTF">2015-12-27T07:27:00Z</dcterms:modified>
</cp:coreProperties>
</file>